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35BDD" w14:textId="77777777" w:rsidR="002E1154" w:rsidRDefault="002E1154" w:rsidP="00DB2255">
      <w:pPr>
        <w:rPr>
          <w:rFonts w:ascii="Calibri" w:hAnsi="Calibri"/>
        </w:rPr>
      </w:pPr>
    </w:p>
    <w:p w14:paraId="6E4BB220" w14:textId="678B65D7" w:rsidR="002E1154" w:rsidRDefault="002E1154" w:rsidP="00DB2255">
      <w:pPr>
        <w:rPr>
          <w:rFonts w:ascii="Calibri" w:hAnsi="Calibri"/>
        </w:rPr>
      </w:pPr>
      <w:r>
        <w:rPr>
          <w:rFonts w:ascii="Calibri" w:hAnsi="Calibri"/>
        </w:rPr>
        <w:t xml:space="preserve">Cours d’informatique </w:t>
      </w:r>
    </w:p>
    <w:p w14:paraId="41616AB9" w14:textId="5EA8016E" w:rsidR="00DB2255" w:rsidRPr="002F1240" w:rsidRDefault="00DB2255" w:rsidP="00DB2255">
      <w:pPr>
        <w:rPr>
          <w:rFonts w:ascii="Calibri" w:hAnsi="Calibri"/>
        </w:rPr>
      </w:pPr>
      <w:r w:rsidRPr="002F1240">
        <w:rPr>
          <w:rFonts w:ascii="Calibri" w:hAnsi="Calibri"/>
        </w:rPr>
        <w:t xml:space="preserve">Mon premier document dans Word </w:t>
      </w:r>
      <w:r w:rsidR="00F43B45" w:rsidRPr="00BE7AEE">
        <w:rPr>
          <w:rFonts w:cs="Times New Roman"/>
          <w:noProof/>
          <w:lang w:eastAsia="fr-CH"/>
        </w:rPr>
        <w:drawing>
          <wp:inline distT="0" distB="0" distL="0" distR="0" wp14:anchorId="1353052D" wp14:editId="46946EA0">
            <wp:extent cx="1944624" cy="323088"/>
            <wp:effectExtent l="0" t="0" r="0" b="1270"/>
            <wp:docPr id="19" name="Image 19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Une image contenant texte, clipart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624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814F8" w14:textId="77777777" w:rsidR="00DB2255" w:rsidRPr="002F1240" w:rsidRDefault="00DB2255" w:rsidP="00DB2255">
      <w:pPr>
        <w:rPr>
          <w:rFonts w:ascii="Calibri" w:hAnsi="Calibri"/>
        </w:rPr>
      </w:pPr>
      <w:r w:rsidRPr="002F1240">
        <w:rPr>
          <w:rFonts w:ascii="Calibri" w:hAnsi="Calibri"/>
        </w:rPr>
        <w:t xml:space="preserve">Nom, Prénom </w:t>
      </w:r>
    </w:p>
    <w:p w14:paraId="229EB4A2" w14:textId="03C87C25" w:rsidR="00DB2255" w:rsidRPr="002F1240" w:rsidRDefault="00DB2255" w:rsidP="00DB2255">
      <w:pPr>
        <w:rPr>
          <w:rFonts w:ascii="Calibri" w:hAnsi="Calibri"/>
        </w:rPr>
      </w:pPr>
      <w:r w:rsidRPr="002F1240">
        <w:rPr>
          <w:rFonts w:ascii="Calibri" w:hAnsi="Calibri"/>
        </w:rPr>
        <w:t>Date</w:t>
      </w:r>
    </w:p>
    <w:p w14:paraId="1E4DFE36" w14:textId="01CE033C" w:rsidR="00DB2255" w:rsidRPr="002F1240" w:rsidRDefault="00DB2255" w:rsidP="00DB2255">
      <w:pPr>
        <w:rPr>
          <w:rFonts w:ascii="Calibri" w:hAnsi="Calibri"/>
        </w:rPr>
      </w:pPr>
      <w:r w:rsidRPr="002F1240">
        <w:rPr>
          <w:rFonts w:ascii="Calibri" w:hAnsi="Calibri"/>
        </w:rPr>
        <w:t xml:space="preserve">Table des matières </w:t>
      </w:r>
    </w:p>
    <w:p w14:paraId="311E1644" w14:textId="77777777" w:rsidR="00DB2255" w:rsidRPr="002F1240" w:rsidRDefault="00DB2255" w:rsidP="00DB2255">
      <w:pPr>
        <w:rPr>
          <w:rFonts w:ascii="Calibri" w:hAnsi="Calibri"/>
        </w:rPr>
      </w:pPr>
      <w:r w:rsidRPr="002F1240">
        <w:rPr>
          <w:rFonts w:ascii="Calibri" w:hAnsi="Calibri"/>
        </w:rPr>
        <w:t>Premier chapitre : Mettre en page du texte</w:t>
      </w:r>
    </w:p>
    <w:p w14:paraId="6A48EE77" w14:textId="147E0490" w:rsidR="00DB2255" w:rsidRPr="002F1240" w:rsidRDefault="00DB2255" w:rsidP="00DB2255">
      <w:pPr>
        <w:pStyle w:val="Paragraphedeliste"/>
        <w:numPr>
          <w:ilvl w:val="1"/>
          <w:numId w:val="1"/>
        </w:numPr>
        <w:rPr>
          <w:rFonts w:ascii="Calibri" w:hAnsi="Calibri"/>
        </w:rPr>
      </w:pPr>
      <w:r w:rsidRPr="002F1240">
        <w:rPr>
          <w:rFonts w:ascii="Calibri" w:hAnsi="Calibri"/>
        </w:rPr>
        <w:t>Aligner à gauche</w:t>
      </w:r>
      <w:r w:rsidR="000838EB" w:rsidRPr="002F1240">
        <w:rPr>
          <w:rFonts w:ascii="Calibri" w:hAnsi="Calibri"/>
        </w:rPr>
        <w:t xml:space="preserve"> : la mémoire vive </w:t>
      </w:r>
    </w:p>
    <w:p w14:paraId="4475E42B" w14:textId="0B889121" w:rsidR="007B2E1F" w:rsidRPr="004F1D18" w:rsidRDefault="00172876" w:rsidP="00172876">
      <w:pPr>
        <w:rPr>
          <w:rFonts w:ascii="Calibri" w:eastAsia="Times New Roman" w:hAnsi="Calibri" w:cs="Times New Roman"/>
          <w:lang w:eastAsia="fr-FR"/>
        </w:rPr>
      </w:pPr>
      <w:r w:rsidRPr="002F1240">
        <w:rPr>
          <w:rFonts w:ascii="Calibri" w:eastAsia="Times New Roman" w:hAnsi="Calibri" w:cs="Times New Roman"/>
          <w:lang w:eastAsia="fr-FR"/>
        </w:rPr>
        <w:t xml:space="preserve">La </w:t>
      </w:r>
      <w:r w:rsidRPr="002F1240">
        <w:rPr>
          <w:rFonts w:ascii="Calibri" w:eastAsia="Times New Roman" w:hAnsi="Calibri" w:cs="Times New Roman"/>
          <w:b/>
          <w:bCs/>
          <w:lang w:eastAsia="fr-FR"/>
        </w:rPr>
        <w:t>mémoire vive</w:t>
      </w:r>
      <w:r w:rsidRPr="002F1240">
        <w:rPr>
          <w:rFonts w:ascii="Calibri" w:eastAsia="Times New Roman" w:hAnsi="Calibri" w:cs="Times New Roman"/>
          <w:lang w:eastAsia="fr-FR"/>
        </w:rPr>
        <w:t xml:space="preserve">, parfois abrégée avec l'acronyme </w:t>
      </w:r>
      <w:hyperlink r:id="rId6" w:tooltip="Anglais" w:history="1">
        <w:r w:rsidRPr="002F1240">
          <w:rPr>
            <w:rFonts w:ascii="Calibri" w:eastAsia="Times New Roman" w:hAnsi="Calibri" w:cs="Times New Roman"/>
            <w:color w:val="0000FF"/>
            <w:u w:val="single"/>
            <w:lang w:eastAsia="fr-FR"/>
          </w:rPr>
          <w:t>anglais</w:t>
        </w:r>
      </w:hyperlink>
      <w:r w:rsidRPr="002F1240">
        <w:rPr>
          <w:rFonts w:ascii="Calibri" w:eastAsia="Times New Roman" w:hAnsi="Calibri" w:cs="Times New Roman"/>
          <w:lang w:eastAsia="fr-FR"/>
        </w:rPr>
        <w:t xml:space="preserve"> </w:t>
      </w:r>
      <w:r w:rsidRPr="002F1240">
        <w:rPr>
          <w:rFonts w:ascii="Calibri" w:eastAsia="Times New Roman" w:hAnsi="Calibri" w:cs="Times New Roman"/>
          <w:b/>
          <w:bCs/>
          <w:lang w:eastAsia="fr-FR"/>
        </w:rPr>
        <w:t>RAM</w:t>
      </w:r>
      <w:r w:rsidRPr="002F1240">
        <w:rPr>
          <w:rFonts w:ascii="Calibri" w:eastAsia="Times New Roman" w:hAnsi="Calibri" w:cs="Times New Roman"/>
          <w:lang w:eastAsia="fr-FR"/>
        </w:rPr>
        <w:t xml:space="preserve"> (</w:t>
      </w:r>
      <w:proofErr w:type="spellStart"/>
      <w:r w:rsidRPr="002F1240">
        <w:rPr>
          <w:rFonts w:ascii="Calibri" w:eastAsia="Times New Roman" w:hAnsi="Calibri" w:cs="Times New Roman"/>
          <w:i/>
          <w:iCs/>
          <w:lang w:eastAsia="fr-FR"/>
        </w:rPr>
        <w:t>Random</w:t>
      </w:r>
      <w:proofErr w:type="spellEnd"/>
      <w:r w:rsidRPr="002F1240">
        <w:rPr>
          <w:rFonts w:ascii="Calibri" w:eastAsia="Times New Roman" w:hAnsi="Calibri" w:cs="Times New Roman"/>
          <w:i/>
          <w:iCs/>
          <w:lang w:eastAsia="fr-FR"/>
        </w:rPr>
        <w:t xml:space="preserve"> Access Memory</w:t>
      </w:r>
      <w:r w:rsidRPr="002F1240">
        <w:rPr>
          <w:rFonts w:ascii="Calibri" w:eastAsia="Times New Roman" w:hAnsi="Calibri" w:cs="Times New Roman"/>
          <w:lang w:eastAsia="fr-FR"/>
        </w:rPr>
        <w:t xml:space="preserve">), est la </w:t>
      </w:r>
      <w:hyperlink r:id="rId7" w:tooltip="Mémoire (informatique)" w:history="1">
        <w:r w:rsidRPr="002F1240">
          <w:rPr>
            <w:rFonts w:ascii="Calibri" w:eastAsia="Times New Roman" w:hAnsi="Calibri" w:cs="Times New Roman"/>
            <w:color w:val="0000FF"/>
            <w:u w:val="single"/>
            <w:lang w:eastAsia="fr-FR"/>
          </w:rPr>
          <w:t>mémoire informatique</w:t>
        </w:r>
      </w:hyperlink>
      <w:r w:rsidRPr="002F1240">
        <w:rPr>
          <w:rFonts w:ascii="Calibri" w:eastAsia="Times New Roman" w:hAnsi="Calibri" w:cs="Times New Roman"/>
          <w:lang w:eastAsia="fr-FR"/>
        </w:rPr>
        <w:t xml:space="preserve"> dans laquelle peuvent être enregistrées les informations traitées par un </w:t>
      </w:r>
      <w:hyperlink r:id="rId8" w:tooltip="Appareil informatique" w:history="1">
        <w:r w:rsidRPr="002F1240">
          <w:rPr>
            <w:rFonts w:ascii="Calibri" w:eastAsia="Times New Roman" w:hAnsi="Calibri" w:cs="Times New Roman"/>
            <w:color w:val="0000FF"/>
            <w:u w:val="single"/>
            <w:lang w:eastAsia="fr-FR"/>
          </w:rPr>
          <w:t>appareil informatique</w:t>
        </w:r>
      </w:hyperlink>
      <w:r w:rsidRPr="002F1240">
        <w:rPr>
          <w:rFonts w:ascii="Calibri" w:eastAsia="Times New Roman" w:hAnsi="Calibri" w:cs="Times New Roman"/>
          <w:lang w:eastAsia="fr-FR"/>
        </w:rPr>
        <w:t xml:space="preserve">. On écrit </w:t>
      </w:r>
      <w:r w:rsidRPr="002F1240">
        <w:rPr>
          <w:rFonts w:ascii="Calibri" w:eastAsia="Times New Roman" w:hAnsi="Calibri" w:cs="Times New Roman"/>
          <w:i/>
          <w:iCs/>
          <w:lang w:eastAsia="fr-FR"/>
        </w:rPr>
        <w:t>mémoire vive</w:t>
      </w:r>
      <w:r w:rsidRPr="002F1240">
        <w:rPr>
          <w:rFonts w:ascii="Calibri" w:eastAsia="Times New Roman" w:hAnsi="Calibri" w:cs="Times New Roman"/>
          <w:lang w:eastAsia="fr-FR"/>
        </w:rPr>
        <w:t xml:space="preserve"> par opposition à la </w:t>
      </w:r>
      <w:hyperlink r:id="rId9" w:tooltip="Mémoire morte" w:history="1">
        <w:r w:rsidRPr="002F1240">
          <w:rPr>
            <w:rFonts w:ascii="Calibri" w:eastAsia="Times New Roman" w:hAnsi="Calibri" w:cs="Times New Roman"/>
            <w:color w:val="0000FF"/>
            <w:u w:val="single"/>
            <w:lang w:eastAsia="fr-FR"/>
          </w:rPr>
          <w:t xml:space="preserve">mémoire </w:t>
        </w:r>
        <w:proofErr w:type="spellStart"/>
        <w:r w:rsidRPr="002F1240">
          <w:rPr>
            <w:rFonts w:ascii="Calibri" w:eastAsia="Times New Roman" w:hAnsi="Calibri" w:cs="Times New Roman"/>
            <w:color w:val="0000FF"/>
            <w:u w:val="single"/>
            <w:lang w:eastAsia="fr-FR"/>
          </w:rPr>
          <w:t>morte</w:t>
        </w:r>
      </w:hyperlink>
      <w:hyperlink r:id="rId10" w:anchor="cite_note-1" w:history="1">
        <w:r w:rsidRPr="002F1240">
          <w:rPr>
            <w:rFonts w:ascii="Calibri" w:eastAsia="Times New Roman" w:hAnsi="Calibri" w:cs="Times New Roman"/>
            <w:color w:val="0000FF"/>
            <w:u w:val="single"/>
            <w:vertAlign w:val="superscript"/>
            <w:lang w:eastAsia="fr-FR"/>
          </w:rPr>
          <w:t>a</w:t>
        </w:r>
        <w:proofErr w:type="spellEnd"/>
      </w:hyperlink>
      <w:r w:rsidRPr="002F1240">
        <w:rPr>
          <w:rFonts w:ascii="Calibri" w:eastAsia="Times New Roman" w:hAnsi="Calibri" w:cs="Times New Roman"/>
          <w:lang w:eastAsia="fr-FR"/>
        </w:rPr>
        <w:t xml:space="preserve">. </w:t>
      </w:r>
    </w:p>
    <w:p w14:paraId="0AF13B2D" w14:textId="109741C4" w:rsidR="00DB2255" w:rsidRPr="002F1240" w:rsidRDefault="00DB2255" w:rsidP="002F1240">
      <w:pPr>
        <w:pStyle w:val="Paragraphedeliste"/>
        <w:numPr>
          <w:ilvl w:val="1"/>
          <w:numId w:val="1"/>
        </w:numPr>
        <w:rPr>
          <w:rFonts w:ascii="Calibri" w:hAnsi="Calibri"/>
        </w:rPr>
      </w:pPr>
      <w:r w:rsidRPr="002F1240">
        <w:rPr>
          <w:rFonts w:ascii="Calibri" w:hAnsi="Calibri"/>
        </w:rPr>
        <w:t>Aligner à droite</w:t>
      </w:r>
      <w:r w:rsidR="000838EB" w:rsidRPr="002F1240">
        <w:rPr>
          <w:rFonts w:ascii="Calibri" w:hAnsi="Calibri"/>
        </w:rPr>
        <w:t xml:space="preserve"> : le disque dur </w:t>
      </w:r>
    </w:p>
    <w:p w14:paraId="48583CF4" w14:textId="469EDECF" w:rsidR="00172876" w:rsidRPr="00272913" w:rsidRDefault="002F1240" w:rsidP="00172876">
      <w:pPr>
        <w:rPr>
          <w:rFonts w:ascii="Calibri" w:eastAsia="Times New Roman" w:hAnsi="Calibri" w:cs="Times New Roman"/>
          <w:lang w:eastAsia="fr-FR"/>
        </w:rPr>
      </w:pPr>
      <w:r w:rsidRPr="002F1240">
        <w:rPr>
          <w:rFonts w:ascii="Calibri" w:eastAsia="Times New Roman" w:hAnsi="Calibri" w:cs="Times New Roman"/>
          <w:lang w:eastAsia="fr-FR"/>
        </w:rPr>
        <w:t xml:space="preserve">Inventé en </w:t>
      </w:r>
      <w:hyperlink r:id="rId11" w:tooltip="1956" w:history="1">
        <w:r w:rsidRPr="002F1240">
          <w:rPr>
            <w:rFonts w:ascii="Calibri" w:eastAsia="Times New Roman" w:hAnsi="Calibri" w:cs="Times New Roman"/>
            <w:color w:val="0000FF"/>
            <w:u w:val="single"/>
            <w:lang w:eastAsia="fr-FR"/>
          </w:rPr>
          <w:t>1956</w:t>
        </w:r>
      </w:hyperlink>
      <w:r w:rsidRPr="002F1240">
        <w:rPr>
          <w:rFonts w:ascii="Calibri" w:eastAsia="Times New Roman" w:hAnsi="Calibri" w:cs="Times New Roman"/>
          <w:lang w:eastAsia="fr-FR"/>
        </w:rPr>
        <w:t xml:space="preserve">, le disque dur a fait l'objet d'évolutions de capacité et de performances considérables, tout en voyant son coût diminuer, ce qui a contribué à la généralisation de </w:t>
      </w:r>
      <w:r w:rsidRPr="00272913">
        <w:rPr>
          <w:rFonts w:ascii="Calibri" w:eastAsia="Times New Roman" w:hAnsi="Calibri" w:cs="Times New Roman"/>
          <w:lang w:eastAsia="fr-FR"/>
        </w:rPr>
        <w:t>son utilisation, particulièrement dans l'</w:t>
      </w:r>
      <w:hyperlink r:id="rId12" w:tooltip="Informatique" w:history="1">
        <w:r w:rsidRPr="00272913">
          <w:rPr>
            <w:rFonts w:ascii="Calibri" w:eastAsia="Times New Roman" w:hAnsi="Calibri" w:cs="Times New Roman"/>
            <w:color w:val="0000FF"/>
            <w:u w:val="single"/>
            <w:lang w:eastAsia="fr-FR"/>
          </w:rPr>
          <w:t>informatique</w:t>
        </w:r>
      </w:hyperlink>
      <w:r w:rsidRPr="00272913">
        <w:rPr>
          <w:rFonts w:ascii="Calibri" w:eastAsia="Times New Roman" w:hAnsi="Calibri" w:cs="Times New Roman"/>
          <w:lang w:eastAsia="fr-FR"/>
        </w:rPr>
        <w:t xml:space="preserve">. Avec l'arrivée des </w:t>
      </w:r>
      <w:hyperlink r:id="rId13" w:tooltip="SSD" w:history="1">
        <w:r w:rsidRPr="00272913">
          <w:rPr>
            <w:rFonts w:ascii="Calibri" w:eastAsia="Times New Roman" w:hAnsi="Calibri" w:cs="Times New Roman"/>
            <w:color w:val="0000FF"/>
            <w:u w:val="single"/>
            <w:lang w:eastAsia="fr-FR"/>
          </w:rPr>
          <w:t>disques SSD</w:t>
        </w:r>
      </w:hyperlink>
      <w:r w:rsidRPr="00272913">
        <w:rPr>
          <w:rFonts w:ascii="Calibri" w:eastAsia="Times New Roman" w:hAnsi="Calibri" w:cs="Times New Roman"/>
          <w:lang w:eastAsia="fr-FR"/>
        </w:rPr>
        <w:t xml:space="preserve"> la part de marché des disques durs est en baisse. </w:t>
      </w:r>
    </w:p>
    <w:p w14:paraId="2A1C4567" w14:textId="39808B1F" w:rsidR="000838EB" w:rsidRPr="00272913" w:rsidRDefault="00DB2255" w:rsidP="000838EB">
      <w:pPr>
        <w:pStyle w:val="Paragraphedeliste"/>
        <w:numPr>
          <w:ilvl w:val="1"/>
          <w:numId w:val="1"/>
        </w:numPr>
        <w:rPr>
          <w:rFonts w:ascii="Calibri" w:hAnsi="Calibri"/>
        </w:rPr>
      </w:pPr>
      <w:r w:rsidRPr="00272913">
        <w:rPr>
          <w:rFonts w:ascii="Calibri" w:hAnsi="Calibri"/>
        </w:rPr>
        <w:t>Aligner centrer</w:t>
      </w:r>
      <w:r w:rsidR="00F2420B" w:rsidRPr="00272913">
        <w:rPr>
          <w:rFonts w:ascii="Calibri" w:hAnsi="Calibri"/>
        </w:rPr>
        <w:t xml:space="preserve"> : le processeur </w:t>
      </w:r>
    </w:p>
    <w:p w14:paraId="4F728F19" w14:textId="5A30AB5E" w:rsidR="002F1240" w:rsidRPr="004F1D18" w:rsidRDefault="00F2420B" w:rsidP="002F1240">
      <w:pPr>
        <w:rPr>
          <w:rFonts w:ascii="Calibri" w:eastAsia="Times New Roman" w:hAnsi="Calibri" w:cs="Times New Roman"/>
          <w:lang w:eastAsia="fr-FR"/>
        </w:rPr>
      </w:pPr>
      <w:r w:rsidRPr="00272913">
        <w:rPr>
          <w:rFonts w:ascii="Calibri" w:eastAsia="Times New Roman" w:hAnsi="Calibri" w:cs="Times New Roman"/>
          <w:lang w:eastAsia="fr-FR"/>
        </w:rPr>
        <w:t xml:space="preserve">Un </w:t>
      </w:r>
      <w:r w:rsidRPr="00272913">
        <w:rPr>
          <w:rFonts w:ascii="Calibri" w:eastAsia="Times New Roman" w:hAnsi="Calibri" w:cs="Times New Roman"/>
          <w:b/>
          <w:bCs/>
          <w:lang w:eastAsia="fr-FR"/>
        </w:rPr>
        <w:t>processeur</w:t>
      </w:r>
      <w:r w:rsidRPr="00272913">
        <w:rPr>
          <w:rFonts w:ascii="Calibri" w:eastAsia="Times New Roman" w:hAnsi="Calibri" w:cs="Times New Roman"/>
          <w:lang w:eastAsia="fr-FR"/>
        </w:rPr>
        <w:t xml:space="preserve"> (ou unité centrale de traitement, UCT ; en </w:t>
      </w:r>
      <w:hyperlink r:id="rId14" w:tooltip="Anglais" w:history="1">
        <w:r w:rsidRPr="00272913">
          <w:rPr>
            <w:rFonts w:ascii="Calibri" w:eastAsia="Times New Roman" w:hAnsi="Calibri" w:cs="Times New Roman"/>
            <w:color w:val="0000FF"/>
            <w:u w:val="single"/>
            <w:lang w:eastAsia="fr-FR"/>
          </w:rPr>
          <w:t>anglais</w:t>
        </w:r>
      </w:hyperlink>
      <w:r w:rsidRPr="00272913">
        <w:rPr>
          <w:rFonts w:ascii="Calibri" w:eastAsia="Times New Roman" w:hAnsi="Calibri" w:cs="Times New Roman"/>
          <w:lang w:eastAsia="fr-FR"/>
        </w:rPr>
        <w:t xml:space="preserve"> </w:t>
      </w:r>
      <w:r w:rsidRPr="00272913">
        <w:rPr>
          <w:rFonts w:ascii="Calibri" w:eastAsia="Times New Roman" w:hAnsi="Calibri" w:cs="Times New Roman"/>
          <w:i/>
          <w:iCs/>
          <w:lang w:eastAsia="fr-FR"/>
        </w:rPr>
        <w:t xml:space="preserve">central </w:t>
      </w:r>
      <w:proofErr w:type="spellStart"/>
      <w:r w:rsidRPr="00272913">
        <w:rPr>
          <w:rFonts w:ascii="Calibri" w:eastAsia="Times New Roman" w:hAnsi="Calibri" w:cs="Times New Roman"/>
          <w:i/>
          <w:iCs/>
          <w:lang w:eastAsia="fr-FR"/>
        </w:rPr>
        <w:t>processing</w:t>
      </w:r>
      <w:proofErr w:type="spellEnd"/>
      <w:r w:rsidRPr="00272913">
        <w:rPr>
          <w:rFonts w:ascii="Calibri" w:eastAsia="Times New Roman" w:hAnsi="Calibri" w:cs="Times New Roman"/>
          <w:i/>
          <w:iCs/>
          <w:lang w:eastAsia="fr-FR"/>
        </w:rPr>
        <w:t xml:space="preserve"> unit</w:t>
      </w:r>
      <w:r w:rsidRPr="00272913">
        <w:rPr>
          <w:rFonts w:ascii="Calibri" w:eastAsia="Times New Roman" w:hAnsi="Calibri" w:cs="Times New Roman"/>
          <w:lang w:eastAsia="fr-FR"/>
        </w:rPr>
        <w:t xml:space="preserve">, CPU) est un composant présent dans de nombreux dispositifs </w:t>
      </w:r>
      <w:hyperlink r:id="rId15" w:tooltip="Électronique (technique)" w:history="1">
        <w:r w:rsidRPr="00272913">
          <w:rPr>
            <w:rFonts w:ascii="Calibri" w:eastAsia="Times New Roman" w:hAnsi="Calibri" w:cs="Times New Roman"/>
            <w:color w:val="0000FF"/>
            <w:u w:val="single"/>
            <w:lang w:eastAsia="fr-FR"/>
          </w:rPr>
          <w:t>électroniques</w:t>
        </w:r>
      </w:hyperlink>
      <w:r w:rsidRPr="00272913">
        <w:rPr>
          <w:rFonts w:ascii="Calibri" w:eastAsia="Times New Roman" w:hAnsi="Calibri" w:cs="Times New Roman"/>
          <w:lang w:eastAsia="fr-FR"/>
        </w:rPr>
        <w:t xml:space="preserve"> qui exécute les </w:t>
      </w:r>
      <w:hyperlink r:id="rId16" w:tooltip="Instruction-machine" w:history="1">
        <w:r w:rsidRPr="00272913">
          <w:rPr>
            <w:rFonts w:ascii="Calibri" w:eastAsia="Times New Roman" w:hAnsi="Calibri" w:cs="Times New Roman"/>
            <w:color w:val="0000FF"/>
            <w:u w:val="single"/>
            <w:lang w:eastAsia="fr-FR"/>
          </w:rPr>
          <w:t>instructions machine</w:t>
        </w:r>
      </w:hyperlink>
      <w:r w:rsidRPr="00272913">
        <w:rPr>
          <w:rFonts w:ascii="Calibri" w:eastAsia="Times New Roman" w:hAnsi="Calibri" w:cs="Times New Roman"/>
          <w:lang w:eastAsia="fr-FR"/>
        </w:rPr>
        <w:t xml:space="preserve"> des </w:t>
      </w:r>
      <w:hyperlink r:id="rId17" w:tooltip="Programme informatique" w:history="1">
        <w:r w:rsidRPr="00272913">
          <w:rPr>
            <w:rFonts w:ascii="Calibri" w:eastAsia="Times New Roman" w:hAnsi="Calibri" w:cs="Times New Roman"/>
            <w:color w:val="0000FF"/>
            <w:u w:val="single"/>
            <w:lang w:eastAsia="fr-FR"/>
          </w:rPr>
          <w:t>programmes informatiques</w:t>
        </w:r>
      </w:hyperlink>
      <w:r w:rsidRPr="00272913">
        <w:rPr>
          <w:rFonts w:ascii="Calibri" w:eastAsia="Times New Roman" w:hAnsi="Calibri" w:cs="Times New Roman"/>
          <w:lang w:eastAsia="fr-FR"/>
        </w:rPr>
        <w:t xml:space="preserve">. Avec la </w:t>
      </w:r>
      <w:hyperlink r:id="rId18" w:tooltip="Mémoire (informatique)" w:history="1">
        <w:r w:rsidRPr="00272913">
          <w:rPr>
            <w:rFonts w:ascii="Calibri" w:eastAsia="Times New Roman" w:hAnsi="Calibri" w:cs="Times New Roman"/>
            <w:color w:val="0000FF"/>
            <w:u w:val="single"/>
            <w:lang w:eastAsia="fr-FR"/>
          </w:rPr>
          <w:t>mémoire</w:t>
        </w:r>
      </w:hyperlink>
      <w:r w:rsidRPr="00272913">
        <w:rPr>
          <w:rFonts w:ascii="Calibri" w:eastAsia="Times New Roman" w:hAnsi="Calibri" w:cs="Times New Roman"/>
          <w:lang w:eastAsia="fr-FR"/>
        </w:rPr>
        <w:t xml:space="preserve">, c'est notamment l'une des fonctions qui existent depuis les premiers </w:t>
      </w:r>
      <w:hyperlink r:id="rId19" w:tooltip="Ordinateur" w:history="1">
        <w:r w:rsidRPr="00272913">
          <w:rPr>
            <w:rFonts w:ascii="Calibri" w:eastAsia="Times New Roman" w:hAnsi="Calibri" w:cs="Times New Roman"/>
            <w:color w:val="0000FF"/>
            <w:u w:val="single"/>
            <w:lang w:eastAsia="fr-FR"/>
          </w:rPr>
          <w:t>ordinateurs</w:t>
        </w:r>
      </w:hyperlink>
      <w:r w:rsidRPr="00272913">
        <w:rPr>
          <w:rFonts w:ascii="Calibri" w:eastAsia="Times New Roman" w:hAnsi="Calibri" w:cs="Times New Roman"/>
          <w:lang w:eastAsia="fr-FR"/>
        </w:rPr>
        <w:t xml:space="preserve">. Un processeur construit en un seul </w:t>
      </w:r>
      <w:hyperlink r:id="rId20" w:tooltip="Circuit intégré" w:history="1">
        <w:r w:rsidRPr="00272913">
          <w:rPr>
            <w:rFonts w:ascii="Calibri" w:eastAsia="Times New Roman" w:hAnsi="Calibri" w:cs="Times New Roman"/>
            <w:color w:val="0000FF"/>
            <w:u w:val="single"/>
            <w:lang w:eastAsia="fr-FR"/>
          </w:rPr>
          <w:t>circuit intégré</w:t>
        </w:r>
      </w:hyperlink>
      <w:r w:rsidRPr="00272913">
        <w:rPr>
          <w:rFonts w:ascii="Calibri" w:eastAsia="Times New Roman" w:hAnsi="Calibri" w:cs="Times New Roman"/>
          <w:lang w:eastAsia="fr-FR"/>
        </w:rPr>
        <w:t xml:space="preserve"> est un </w:t>
      </w:r>
      <w:hyperlink r:id="rId21" w:tooltip="Microprocesseur" w:history="1">
        <w:r w:rsidRPr="00272913">
          <w:rPr>
            <w:rFonts w:ascii="Calibri" w:eastAsia="Times New Roman" w:hAnsi="Calibri" w:cs="Times New Roman"/>
            <w:color w:val="0000FF"/>
            <w:u w:val="single"/>
            <w:lang w:eastAsia="fr-FR"/>
          </w:rPr>
          <w:t>microprocesseur</w:t>
        </w:r>
      </w:hyperlink>
      <w:r w:rsidRPr="00272913">
        <w:rPr>
          <w:rFonts w:ascii="Calibri" w:eastAsia="Times New Roman" w:hAnsi="Calibri" w:cs="Times New Roman"/>
          <w:lang w:eastAsia="fr-FR"/>
        </w:rPr>
        <w:t xml:space="preserve">. </w:t>
      </w:r>
    </w:p>
    <w:p w14:paraId="0B1AF7C1" w14:textId="1E70C7CB" w:rsidR="00DB2255" w:rsidRPr="004F1D18" w:rsidRDefault="00DB2255" w:rsidP="00DB2255">
      <w:pPr>
        <w:pStyle w:val="Paragraphedeliste"/>
        <w:numPr>
          <w:ilvl w:val="1"/>
          <w:numId w:val="1"/>
        </w:numPr>
        <w:rPr>
          <w:rFonts w:ascii="Calibri" w:hAnsi="Calibri"/>
        </w:rPr>
      </w:pPr>
      <w:r w:rsidRPr="004F1D18">
        <w:rPr>
          <w:rFonts w:ascii="Calibri" w:hAnsi="Calibri"/>
        </w:rPr>
        <w:t>Mettre des couleurs</w:t>
      </w:r>
      <w:r w:rsidR="00272913" w:rsidRPr="004F1D18">
        <w:rPr>
          <w:rFonts w:ascii="Calibri" w:hAnsi="Calibri"/>
        </w:rPr>
        <w:t xml:space="preserve"> : le bloc d’alimentation </w:t>
      </w:r>
    </w:p>
    <w:p w14:paraId="249F70C5" w14:textId="6016A4AC" w:rsidR="00DB2255" w:rsidRPr="004F1D18" w:rsidRDefault="004F1D18" w:rsidP="00DB2255">
      <w:pPr>
        <w:rPr>
          <w:rFonts w:ascii="Calibri" w:eastAsia="Times New Roman" w:hAnsi="Calibri" w:cs="Times New Roman"/>
          <w:lang w:eastAsia="fr-FR"/>
        </w:rPr>
      </w:pPr>
      <w:r w:rsidRPr="004F1D18">
        <w:rPr>
          <w:rFonts w:ascii="Calibri" w:eastAsia="Times New Roman" w:hAnsi="Calibri" w:cs="Times New Roman"/>
          <w:lang w:eastAsia="fr-FR"/>
        </w:rPr>
        <w:t xml:space="preserve">Le </w:t>
      </w:r>
      <w:r w:rsidRPr="004F1D18">
        <w:rPr>
          <w:rFonts w:ascii="Calibri" w:eastAsia="Times New Roman" w:hAnsi="Calibri" w:cs="Times New Roman"/>
          <w:b/>
          <w:bCs/>
          <w:lang w:eastAsia="fr-FR"/>
        </w:rPr>
        <w:t>bloc d’alimentation</w:t>
      </w:r>
      <w:r w:rsidRPr="004F1D18">
        <w:rPr>
          <w:rFonts w:ascii="Calibri" w:eastAsia="Times New Roman" w:hAnsi="Calibri" w:cs="Times New Roman"/>
          <w:lang w:eastAsia="fr-FR"/>
        </w:rPr>
        <w:t xml:space="preserve"> (</w:t>
      </w:r>
      <w:r w:rsidRPr="004F1D18">
        <w:rPr>
          <w:rFonts w:ascii="Calibri" w:eastAsia="Times New Roman" w:hAnsi="Calibri" w:cs="Times New Roman"/>
          <w:i/>
          <w:iCs/>
          <w:lang w:eastAsia="fr-FR"/>
        </w:rPr>
        <w:t xml:space="preserve">power </w:t>
      </w:r>
      <w:proofErr w:type="spellStart"/>
      <w:r w:rsidRPr="004F1D18">
        <w:rPr>
          <w:rFonts w:ascii="Calibri" w:eastAsia="Times New Roman" w:hAnsi="Calibri" w:cs="Times New Roman"/>
          <w:i/>
          <w:iCs/>
          <w:lang w:eastAsia="fr-FR"/>
        </w:rPr>
        <w:t>supply</w:t>
      </w:r>
      <w:proofErr w:type="spellEnd"/>
      <w:r w:rsidRPr="004F1D18">
        <w:rPr>
          <w:rFonts w:ascii="Calibri" w:eastAsia="Times New Roman" w:hAnsi="Calibri" w:cs="Times New Roman"/>
          <w:i/>
          <w:iCs/>
          <w:lang w:eastAsia="fr-FR"/>
        </w:rPr>
        <w:t xml:space="preserve"> unit</w:t>
      </w:r>
      <w:r w:rsidRPr="004F1D18">
        <w:rPr>
          <w:rFonts w:ascii="Calibri" w:eastAsia="Times New Roman" w:hAnsi="Calibri" w:cs="Times New Roman"/>
          <w:lang w:eastAsia="fr-FR"/>
        </w:rPr>
        <w:t xml:space="preserve"> en anglais, souvent abrégé </w:t>
      </w:r>
      <w:r w:rsidRPr="004F1D18">
        <w:rPr>
          <w:rFonts w:ascii="Calibri" w:eastAsia="Times New Roman" w:hAnsi="Calibri" w:cs="Times New Roman"/>
          <w:b/>
          <w:bCs/>
          <w:lang w:eastAsia="fr-FR"/>
        </w:rPr>
        <w:t>PSU</w:t>
      </w:r>
      <w:r w:rsidRPr="004F1D18">
        <w:rPr>
          <w:rFonts w:ascii="Calibri" w:eastAsia="Times New Roman" w:hAnsi="Calibri" w:cs="Times New Roman"/>
          <w:lang w:eastAsia="fr-FR"/>
        </w:rPr>
        <w:t>), ou simplement l’</w:t>
      </w:r>
      <w:r w:rsidRPr="004F1D18">
        <w:rPr>
          <w:rFonts w:ascii="Calibri" w:eastAsia="Times New Roman" w:hAnsi="Calibri" w:cs="Times New Roman"/>
          <w:b/>
          <w:bCs/>
          <w:lang w:eastAsia="fr-FR"/>
        </w:rPr>
        <w:t>alimentation</w:t>
      </w:r>
      <w:r w:rsidRPr="004F1D18">
        <w:rPr>
          <w:rFonts w:ascii="Calibri" w:eastAsia="Times New Roman" w:hAnsi="Calibri" w:cs="Times New Roman"/>
          <w:lang w:eastAsia="fr-FR"/>
        </w:rPr>
        <w:t xml:space="preserve">, d'un </w:t>
      </w:r>
      <w:hyperlink r:id="rId22" w:tooltip="Compatible PC" w:history="1">
        <w:r w:rsidRPr="004F1D18">
          <w:rPr>
            <w:rFonts w:ascii="Calibri" w:eastAsia="Times New Roman" w:hAnsi="Calibri" w:cs="Times New Roman"/>
            <w:color w:val="0000FF"/>
            <w:u w:val="single"/>
            <w:lang w:eastAsia="fr-FR"/>
          </w:rPr>
          <w:t>PC</w:t>
        </w:r>
      </w:hyperlink>
      <w:r w:rsidRPr="004F1D18">
        <w:rPr>
          <w:rFonts w:ascii="Calibri" w:eastAsia="Times New Roman" w:hAnsi="Calibri" w:cs="Times New Roman"/>
          <w:lang w:eastAsia="fr-FR"/>
        </w:rPr>
        <w:t xml:space="preserve"> est le </w:t>
      </w:r>
      <w:hyperlink r:id="rId23" w:tooltip="Matériel informatique" w:history="1">
        <w:r w:rsidRPr="004F1D18">
          <w:rPr>
            <w:rFonts w:ascii="Calibri" w:eastAsia="Times New Roman" w:hAnsi="Calibri" w:cs="Times New Roman"/>
            <w:color w:val="0000FF"/>
            <w:u w:val="single"/>
            <w:lang w:eastAsia="fr-FR"/>
          </w:rPr>
          <w:t>matériel informatique</w:t>
        </w:r>
      </w:hyperlink>
      <w:r w:rsidRPr="004F1D18">
        <w:rPr>
          <w:rFonts w:ascii="Calibri" w:eastAsia="Times New Roman" w:hAnsi="Calibri" w:cs="Times New Roman"/>
          <w:lang w:eastAsia="fr-FR"/>
        </w:rPr>
        <w:t xml:space="preserve"> l'</w:t>
      </w:r>
      <w:hyperlink r:id="rId24" w:tooltip="Alimentation électrique" w:history="1">
        <w:r w:rsidRPr="004F1D18">
          <w:rPr>
            <w:rFonts w:ascii="Calibri" w:eastAsia="Times New Roman" w:hAnsi="Calibri" w:cs="Times New Roman"/>
            <w:color w:val="0000FF"/>
            <w:u w:val="single"/>
            <w:lang w:eastAsia="fr-FR"/>
          </w:rPr>
          <w:t>alimentant</w:t>
        </w:r>
      </w:hyperlink>
      <w:r w:rsidRPr="004F1D18">
        <w:rPr>
          <w:rFonts w:ascii="Calibri" w:eastAsia="Times New Roman" w:hAnsi="Calibri" w:cs="Times New Roman"/>
          <w:lang w:eastAsia="fr-FR"/>
        </w:rPr>
        <w:t xml:space="preserve">. L’alimentation est chargée de convertir la </w:t>
      </w:r>
      <w:hyperlink r:id="rId25" w:tooltip="Tension électrique" w:history="1">
        <w:r w:rsidRPr="004F1D18">
          <w:rPr>
            <w:rFonts w:ascii="Calibri" w:eastAsia="Times New Roman" w:hAnsi="Calibri" w:cs="Times New Roman"/>
            <w:color w:val="0000FF"/>
            <w:u w:val="single"/>
            <w:lang w:eastAsia="fr-FR"/>
          </w:rPr>
          <w:t>tension électrique</w:t>
        </w:r>
      </w:hyperlink>
      <w:r w:rsidRPr="004F1D18">
        <w:rPr>
          <w:rFonts w:ascii="Calibri" w:eastAsia="Times New Roman" w:hAnsi="Calibri" w:cs="Times New Roman"/>
          <w:lang w:eastAsia="fr-FR"/>
        </w:rPr>
        <w:t xml:space="preserve"> du </w:t>
      </w:r>
      <w:hyperlink r:id="rId26" w:tooltip="Réseau électrique" w:history="1">
        <w:r w:rsidRPr="004F1D18">
          <w:rPr>
            <w:rFonts w:ascii="Calibri" w:eastAsia="Times New Roman" w:hAnsi="Calibri" w:cs="Times New Roman"/>
            <w:color w:val="0000FF"/>
            <w:u w:val="single"/>
            <w:lang w:eastAsia="fr-FR"/>
          </w:rPr>
          <w:t>secteur</w:t>
        </w:r>
      </w:hyperlink>
      <w:r w:rsidRPr="004F1D18">
        <w:rPr>
          <w:rFonts w:ascii="Calibri" w:eastAsia="Times New Roman" w:hAnsi="Calibri" w:cs="Times New Roman"/>
          <w:lang w:eastAsia="fr-FR"/>
        </w:rPr>
        <w:t xml:space="preserve"> en différentes tensions continues </w:t>
      </w:r>
      <w:hyperlink r:id="rId27" w:tooltip="Très basse tension" w:history="1">
        <w:r w:rsidRPr="004F1D18">
          <w:rPr>
            <w:rFonts w:ascii="Calibri" w:eastAsia="Times New Roman" w:hAnsi="Calibri" w:cs="Times New Roman"/>
            <w:color w:val="0000FF"/>
            <w:u w:val="single"/>
            <w:lang w:eastAsia="fr-FR"/>
          </w:rPr>
          <w:t>TBT</w:t>
        </w:r>
      </w:hyperlink>
      <w:r w:rsidRPr="004F1D18">
        <w:rPr>
          <w:rFonts w:ascii="Calibri" w:eastAsia="Times New Roman" w:hAnsi="Calibri" w:cs="Times New Roman"/>
          <w:lang w:eastAsia="fr-FR"/>
        </w:rPr>
        <w:t xml:space="preserve">, compatibles avec les </w:t>
      </w:r>
      <w:hyperlink r:id="rId28" w:tooltip="Circuit électronique" w:history="1">
        <w:r w:rsidRPr="004F1D18">
          <w:rPr>
            <w:rFonts w:ascii="Calibri" w:eastAsia="Times New Roman" w:hAnsi="Calibri" w:cs="Times New Roman"/>
            <w:color w:val="0000FF"/>
            <w:u w:val="single"/>
            <w:lang w:eastAsia="fr-FR"/>
          </w:rPr>
          <w:t>circuits électroniques</w:t>
        </w:r>
      </w:hyperlink>
      <w:r w:rsidRPr="004F1D18">
        <w:rPr>
          <w:rFonts w:ascii="Calibri" w:eastAsia="Times New Roman" w:hAnsi="Calibri" w:cs="Times New Roman"/>
          <w:lang w:eastAsia="fr-FR"/>
        </w:rPr>
        <w:t xml:space="preserve"> de l’ordinateur. </w:t>
      </w:r>
    </w:p>
    <w:p w14:paraId="13B5FE40" w14:textId="77777777" w:rsidR="00DB2255" w:rsidRPr="002F1240" w:rsidRDefault="00DB2255" w:rsidP="00DB2255">
      <w:pPr>
        <w:rPr>
          <w:rFonts w:ascii="Calibri" w:hAnsi="Calibri"/>
        </w:rPr>
      </w:pPr>
      <w:r w:rsidRPr="002F1240">
        <w:rPr>
          <w:rFonts w:ascii="Calibri" w:hAnsi="Calibri"/>
        </w:rPr>
        <w:t xml:space="preserve">Deuxième chapitre : Faire des listes </w:t>
      </w:r>
    </w:p>
    <w:p w14:paraId="1217CD81" w14:textId="3DBF8DC5" w:rsidR="00AF00EC" w:rsidRPr="002F1240" w:rsidRDefault="00DB2255" w:rsidP="00DB2255">
      <w:pPr>
        <w:rPr>
          <w:rFonts w:ascii="Calibri" w:hAnsi="Calibri"/>
        </w:rPr>
      </w:pPr>
      <w:r w:rsidRPr="002F1240">
        <w:rPr>
          <w:rFonts w:ascii="Calibri" w:hAnsi="Calibri"/>
        </w:rPr>
        <w:t>2.1 Des listes à numéros</w:t>
      </w:r>
    </w:p>
    <w:p w14:paraId="79268794" w14:textId="4CE5311B" w:rsidR="003A72C0" w:rsidRPr="002F1240" w:rsidRDefault="003A72C0" w:rsidP="00DB2255">
      <w:pPr>
        <w:rPr>
          <w:rFonts w:ascii="Calibri" w:hAnsi="Calibri"/>
        </w:rPr>
      </w:pPr>
      <w:r w:rsidRPr="002F1240">
        <w:rPr>
          <w:rFonts w:ascii="Calibri" w:hAnsi="Calibri"/>
        </w:rPr>
        <w:t xml:space="preserve">Je suis au cours d’informatique de l’ECAP et je dois créer un premier groupe de personnes : </w:t>
      </w:r>
    </w:p>
    <w:p w14:paraId="52F65461" w14:textId="578DE211" w:rsidR="003A72C0" w:rsidRPr="002F1240" w:rsidRDefault="003A72C0" w:rsidP="00DB2255">
      <w:pPr>
        <w:rPr>
          <w:rFonts w:ascii="Calibri" w:hAnsi="Calibri"/>
        </w:rPr>
      </w:pPr>
      <w:r w:rsidRPr="002F1240">
        <w:rPr>
          <w:rFonts w:ascii="Calibri" w:hAnsi="Calibri"/>
        </w:rPr>
        <w:t xml:space="preserve">Groupe A : </w:t>
      </w:r>
    </w:p>
    <w:p w14:paraId="2B7B4A00" w14:textId="6665DE33" w:rsidR="003A72C0" w:rsidRPr="002F1240" w:rsidRDefault="003A72C0" w:rsidP="00AF00EC">
      <w:pPr>
        <w:rPr>
          <w:rFonts w:ascii="Calibri" w:hAnsi="Calibri"/>
        </w:rPr>
      </w:pPr>
      <w:r w:rsidRPr="002F1240">
        <w:rPr>
          <w:rFonts w:ascii="Calibri" w:hAnsi="Calibri"/>
        </w:rPr>
        <w:t>Manu</w:t>
      </w:r>
    </w:p>
    <w:p w14:paraId="7F4731FC" w14:textId="2FFE56D0" w:rsidR="00AF00EC" w:rsidRPr="002F1240" w:rsidRDefault="003A72C0" w:rsidP="00DB2255">
      <w:pPr>
        <w:rPr>
          <w:rFonts w:ascii="Calibri" w:hAnsi="Calibri"/>
        </w:rPr>
      </w:pPr>
      <w:r w:rsidRPr="002F1240">
        <w:rPr>
          <w:rFonts w:ascii="Calibri" w:hAnsi="Calibri"/>
        </w:rPr>
        <w:t>Marie-Claire</w:t>
      </w:r>
    </w:p>
    <w:p w14:paraId="4B55437A" w14:textId="3BDDE110" w:rsidR="00F331DD" w:rsidRPr="002F1240" w:rsidRDefault="00F331DD" w:rsidP="00DB2255">
      <w:pPr>
        <w:rPr>
          <w:rFonts w:ascii="Calibri" w:hAnsi="Calibri"/>
        </w:rPr>
      </w:pPr>
      <w:proofErr w:type="spellStart"/>
      <w:r w:rsidRPr="002F1240">
        <w:rPr>
          <w:rFonts w:ascii="Calibri" w:hAnsi="Calibri"/>
        </w:rPr>
        <w:t>Tijana</w:t>
      </w:r>
      <w:proofErr w:type="spellEnd"/>
    </w:p>
    <w:p w14:paraId="4A0FF05D" w14:textId="575ECB85" w:rsidR="00F331DD" w:rsidRPr="002F1240" w:rsidRDefault="00F331DD" w:rsidP="00DB2255">
      <w:pPr>
        <w:rPr>
          <w:rFonts w:ascii="Calibri" w:hAnsi="Calibri"/>
        </w:rPr>
      </w:pPr>
      <w:proofErr w:type="spellStart"/>
      <w:r w:rsidRPr="002F1240">
        <w:rPr>
          <w:rFonts w:ascii="Calibri" w:hAnsi="Calibri"/>
        </w:rPr>
        <w:t>Yana</w:t>
      </w:r>
      <w:proofErr w:type="spellEnd"/>
    </w:p>
    <w:p w14:paraId="3346DDC4" w14:textId="2CF8958C" w:rsidR="003A72C0" w:rsidRPr="002F1240" w:rsidRDefault="003A72C0" w:rsidP="00DB2255">
      <w:pPr>
        <w:rPr>
          <w:rFonts w:ascii="Calibri" w:hAnsi="Calibri"/>
        </w:rPr>
      </w:pPr>
      <w:r w:rsidRPr="002F1240">
        <w:rPr>
          <w:rFonts w:ascii="Calibri" w:hAnsi="Calibri"/>
        </w:rPr>
        <w:t xml:space="preserve">Groupe B : </w:t>
      </w:r>
    </w:p>
    <w:p w14:paraId="2241D179" w14:textId="719543BE" w:rsidR="003A72C0" w:rsidRPr="002F1240" w:rsidRDefault="00AF00EC" w:rsidP="00DB2255">
      <w:pPr>
        <w:rPr>
          <w:rFonts w:ascii="Calibri" w:hAnsi="Calibri"/>
        </w:rPr>
      </w:pPr>
      <w:r w:rsidRPr="002F1240">
        <w:rPr>
          <w:rFonts w:ascii="Calibri" w:hAnsi="Calibri"/>
        </w:rPr>
        <w:t>Pamela</w:t>
      </w:r>
    </w:p>
    <w:p w14:paraId="0853EFC5" w14:textId="554B2AED" w:rsidR="00AF00EC" w:rsidRPr="002F1240" w:rsidRDefault="00AF00EC" w:rsidP="00DB2255">
      <w:pPr>
        <w:rPr>
          <w:rFonts w:ascii="Calibri" w:hAnsi="Calibri"/>
        </w:rPr>
      </w:pPr>
      <w:proofErr w:type="spellStart"/>
      <w:r w:rsidRPr="002F1240">
        <w:rPr>
          <w:rFonts w:ascii="Calibri" w:hAnsi="Calibri"/>
        </w:rPr>
        <w:t>Hinda</w:t>
      </w:r>
      <w:proofErr w:type="spellEnd"/>
    </w:p>
    <w:p w14:paraId="3FBAB5BE" w14:textId="6AB2A2F4" w:rsidR="00F331DD" w:rsidRPr="002F1240" w:rsidRDefault="00F331DD" w:rsidP="00DB2255">
      <w:pPr>
        <w:rPr>
          <w:rFonts w:ascii="Calibri" w:hAnsi="Calibri"/>
        </w:rPr>
      </w:pPr>
      <w:proofErr w:type="spellStart"/>
      <w:r w:rsidRPr="002F1240">
        <w:rPr>
          <w:rFonts w:ascii="Calibri" w:hAnsi="Calibri"/>
        </w:rPr>
        <w:t>Branislav</w:t>
      </w:r>
      <w:proofErr w:type="spellEnd"/>
    </w:p>
    <w:p w14:paraId="62224B39" w14:textId="1BF2F433" w:rsidR="00F331DD" w:rsidRPr="002F1240" w:rsidRDefault="00F331DD" w:rsidP="00DB2255">
      <w:pPr>
        <w:rPr>
          <w:rFonts w:ascii="Calibri" w:hAnsi="Calibri"/>
        </w:rPr>
      </w:pPr>
      <w:proofErr w:type="spellStart"/>
      <w:r w:rsidRPr="002F1240">
        <w:rPr>
          <w:rFonts w:ascii="Calibri" w:hAnsi="Calibri"/>
        </w:rPr>
        <w:t>Tesfu</w:t>
      </w:r>
      <w:proofErr w:type="spellEnd"/>
    </w:p>
    <w:p w14:paraId="1AC1B492" w14:textId="77777777" w:rsidR="00DB2255" w:rsidRPr="002F1240" w:rsidRDefault="00DB2255" w:rsidP="00DB2255">
      <w:pPr>
        <w:rPr>
          <w:rFonts w:ascii="Calibri" w:hAnsi="Calibri"/>
        </w:rPr>
      </w:pPr>
      <w:r w:rsidRPr="002F1240">
        <w:rPr>
          <w:rFonts w:ascii="Calibri" w:hAnsi="Calibri"/>
        </w:rPr>
        <w:t>2.2 Des listes avec des puces</w:t>
      </w:r>
    </w:p>
    <w:p w14:paraId="14390A33" w14:textId="5D5467C8" w:rsidR="00DB2255" w:rsidRPr="002F1240" w:rsidRDefault="00AF00EC" w:rsidP="00DB2255">
      <w:pPr>
        <w:rPr>
          <w:rFonts w:ascii="Calibri" w:hAnsi="Calibri"/>
        </w:rPr>
      </w:pPr>
      <w:r w:rsidRPr="002F1240">
        <w:rPr>
          <w:rFonts w:ascii="Calibri" w:hAnsi="Calibri"/>
        </w:rPr>
        <w:t xml:space="preserve">Nous avons vu dans les premiers cours quels étaient les composants d’un ordinateur : </w:t>
      </w:r>
    </w:p>
    <w:p w14:paraId="0A1E57B9" w14:textId="5F4956C2" w:rsidR="00AF00EC" w:rsidRPr="002F1240" w:rsidRDefault="00AF00EC" w:rsidP="00DB2255">
      <w:pPr>
        <w:rPr>
          <w:rFonts w:ascii="Calibri" w:hAnsi="Calibri"/>
        </w:rPr>
      </w:pPr>
      <w:r w:rsidRPr="002F1240">
        <w:rPr>
          <w:rFonts w:ascii="Calibri" w:hAnsi="Calibri"/>
        </w:rPr>
        <w:t>La mémoire vive</w:t>
      </w:r>
    </w:p>
    <w:p w14:paraId="1B923D0D" w14:textId="6A5254D4" w:rsidR="00AF00EC" w:rsidRPr="002F1240" w:rsidRDefault="00AF00EC" w:rsidP="00DB2255">
      <w:pPr>
        <w:rPr>
          <w:rFonts w:ascii="Calibri" w:hAnsi="Calibri"/>
        </w:rPr>
      </w:pPr>
      <w:r w:rsidRPr="002F1240">
        <w:rPr>
          <w:rFonts w:ascii="Calibri" w:hAnsi="Calibri"/>
        </w:rPr>
        <w:t>Le processeur</w:t>
      </w:r>
    </w:p>
    <w:p w14:paraId="738D3210" w14:textId="2D435046" w:rsidR="00AF00EC" w:rsidRPr="002F1240" w:rsidRDefault="00AF00EC" w:rsidP="00DB2255">
      <w:pPr>
        <w:rPr>
          <w:rFonts w:ascii="Calibri" w:hAnsi="Calibri"/>
        </w:rPr>
      </w:pPr>
      <w:r w:rsidRPr="002F1240">
        <w:rPr>
          <w:rFonts w:ascii="Calibri" w:hAnsi="Calibri"/>
        </w:rPr>
        <w:t>Le disque dur</w:t>
      </w:r>
    </w:p>
    <w:p w14:paraId="759CA59C" w14:textId="201C68B5" w:rsidR="000C062D" w:rsidRPr="002F1240" w:rsidRDefault="00D71967" w:rsidP="00DB2255">
      <w:pPr>
        <w:rPr>
          <w:rFonts w:ascii="Calibri" w:hAnsi="Calibri"/>
        </w:rPr>
      </w:pPr>
      <w:r w:rsidRPr="002F1240">
        <w:rPr>
          <w:rFonts w:ascii="Calibri" w:hAnsi="Calibri"/>
        </w:rPr>
        <w:lastRenderedPageBreak/>
        <w:t xml:space="preserve">Le bloc d’alimentation </w:t>
      </w:r>
    </w:p>
    <w:p w14:paraId="6B49131A" w14:textId="77777777" w:rsidR="00DB2255" w:rsidRPr="002F1240" w:rsidRDefault="00DB2255" w:rsidP="00DB2255">
      <w:pPr>
        <w:rPr>
          <w:rFonts w:ascii="Calibri" w:hAnsi="Calibri"/>
        </w:rPr>
      </w:pPr>
      <w:r w:rsidRPr="002F1240">
        <w:rPr>
          <w:rFonts w:ascii="Calibri" w:hAnsi="Calibri"/>
        </w:rPr>
        <w:t>Troisième chapitre : Mettre en page une image</w:t>
      </w:r>
    </w:p>
    <w:p w14:paraId="464A3B70" w14:textId="28B706D9" w:rsidR="002710A5" w:rsidRPr="002710A5" w:rsidRDefault="002710A5" w:rsidP="002710A5">
      <w:pPr>
        <w:rPr>
          <w:rFonts w:ascii="Calibri" w:eastAsia="Times New Roman" w:hAnsi="Calibri" w:cs="Times New Roman"/>
          <w:lang w:eastAsia="fr-FR"/>
        </w:rPr>
      </w:pPr>
      <w:r w:rsidRPr="002710A5">
        <w:rPr>
          <w:rFonts w:ascii="Calibri" w:eastAsia="Times New Roman" w:hAnsi="Calibri" w:cs="Times New Roman"/>
          <w:lang w:eastAsia="fr-FR"/>
        </w:rPr>
        <w:lastRenderedPageBreak/>
        <w:fldChar w:fldCharType="begin"/>
      </w:r>
      <w:r w:rsidRPr="002710A5">
        <w:rPr>
          <w:rFonts w:ascii="Calibri" w:eastAsia="Times New Roman" w:hAnsi="Calibri" w:cs="Times New Roman"/>
          <w:lang w:eastAsia="fr-FR"/>
        </w:rPr>
        <w:instrText xml:space="preserve"> INCLUDEPICTURE "https://upload.wikimedia.org/wikipedia/commons/d/d3/RAM_n.jpg" \* MERGEFORMATINET </w:instrText>
      </w:r>
      <w:r w:rsidRPr="002710A5">
        <w:rPr>
          <w:rFonts w:ascii="Calibri" w:eastAsia="Times New Roman" w:hAnsi="Calibri" w:cs="Times New Roman"/>
          <w:lang w:eastAsia="fr-FR"/>
        </w:rPr>
        <w:fldChar w:fldCharType="separate"/>
      </w:r>
      <w:r w:rsidRPr="002F1240">
        <w:rPr>
          <w:rFonts w:ascii="Calibri" w:eastAsia="Times New Roman" w:hAnsi="Calibri" w:cs="Times New Roman"/>
          <w:noProof/>
          <w:lang w:eastAsia="fr-FR"/>
        </w:rPr>
        <w:drawing>
          <wp:inline distT="0" distB="0" distL="0" distR="0" wp14:anchorId="6E7CD6D2" wp14:editId="46F9BCB1">
            <wp:extent cx="5673725" cy="8892540"/>
            <wp:effectExtent l="0" t="0" r="3175" b="0"/>
            <wp:docPr id="1" name="Image 1" descr="Une image contenant texte, équipement électronique, circu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équipement électronique, circui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72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0A5">
        <w:rPr>
          <w:rFonts w:ascii="Calibri" w:eastAsia="Times New Roman" w:hAnsi="Calibri" w:cs="Times New Roman"/>
          <w:lang w:eastAsia="fr-FR"/>
        </w:rPr>
        <w:fldChar w:fldCharType="end"/>
      </w:r>
    </w:p>
    <w:p w14:paraId="1F908838" w14:textId="77777777" w:rsidR="00795813" w:rsidRPr="00795813" w:rsidRDefault="00795813" w:rsidP="00795813">
      <w:pPr>
        <w:rPr>
          <w:rFonts w:ascii="Calibri" w:eastAsia="Times New Roman" w:hAnsi="Calibri" w:cs="Times New Roman"/>
          <w:lang w:eastAsia="fr-FR"/>
        </w:rPr>
      </w:pPr>
      <w:r w:rsidRPr="00795813">
        <w:rPr>
          <w:rFonts w:ascii="Calibri" w:eastAsia="Times New Roman" w:hAnsi="Calibri" w:cs="Times New Roman"/>
          <w:lang w:eastAsia="fr-FR"/>
        </w:rPr>
        <w:lastRenderedPageBreak/>
        <w:t xml:space="preserve">Différentes présentation de mémoire vive, de haut en bas : </w:t>
      </w:r>
      <w:r w:rsidRPr="00795813">
        <w:rPr>
          <w:rFonts w:ascii="Calibri" w:eastAsia="Times New Roman" w:hAnsi="Calibri" w:cs="Times New Roman"/>
          <w:lang w:eastAsia="fr-FR"/>
        </w:rPr>
        <w:br/>
        <w:t xml:space="preserve">* circuit intégré </w:t>
      </w:r>
      <w:hyperlink r:id="rId30" w:tooltip="Dual Inline Package" w:history="1">
        <w:r w:rsidRPr="00795813">
          <w:rPr>
            <w:rFonts w:ascii="Calibri" w:eastAsia="Times New Roman" w:hAnsi="Calibri" w:cs="Times New Roman"/>
            <w:color w:val="0000FF"/>
            <w:u w:val="single"/>
            <w:lang w:eastAsia="fr-FR"/>
          </w:rPr>
          <w:t>DIP</w:t>
        </w:r>
      </w:hyperlink>
      <w:r w:rsidRPr="00795813">
        <w:rPr>
          <w:rFonts w:ascii="Calibri" w:eastAsia="Times New Roman" w:hAnsi="Calibri" w:cs="Times New Roman"/>
          <w:lang w:eastAsia="fr-FR"/>
        </w:rPr>
        <w:br/>
        <w:t xml:space="preserve">* barrette </w:t>
      </w:r>
      <w:hyperlink r:id="rId31" w:tooltip="Single Inline Package" w:history="1">
        <w:r w:rsidRPr="00795813">
          <w:rPr>
            <w:rFonts w:ascii="Calibri" w:eastAsia="Times New Roman" w:hAnsi="Calibri" w:cs="Times New Roman"/>
            <w:color w:val="0000FF"/>
            <w:u w:val="single"/>
            <w:lang w:eastAsia="fr-FR"/>
          </w:rPr>
          <w:t>SIP</w:t>
        </w:r>
      </w:hyperlink>
      <w:r w:rsidRPr="00795813">
        <w:rPr>
          <w:rFonts w:ascii="Calibri" w:eastAsia="Times New Roman" w:hAnsi="Calibri" w:cs="Times New Roman"/>
          <w:lang w:eastAsia="fr-FR"/>
        </w:rPr>
        <w:br/>
        <w:t xml:space="preserve">* barrette </w:t>
      </w:r>
      <w:hyperlink r:id="rId32" w:tooltip="SIMM" w:history="1">
        <w:r w:rsidRPr="00795813">
          <w:rPr>
            <w:rFonts w:ascii="Calibri" w:eastAsia="Times New Roman" w:hAnsi="Calibri" w:cs="Times New Roman"/>
            <w:color w:val="0000FF"/>
            <w:u w:val="single"/>
            <w:lang w:eastAsia="fr-FR"/>
          </w:rPr>
          <w:t>SIMM</w:t>
        </w:r>
      </w:hyperlink>
      <w:r w:rsidRPr="00795813">
        <w:rPr>
          <w:rFonts w:ascii="Calibri" w:eastAsia="Times New Roman" w:hAnsi="Calibri" w:cs="Times New Roman"/>
          <w:lang w:eastAsia="fr-FR"/>
        </w:rPr>
        <w:t xml:space="preserve"> 30 broches</w:t>
      </w:r>
      <w:r w:rsidRPr="00795813">
        <w:rPr>
          <w:rFonts w:ascii="Calibri" w:eastAsia="Times New Roman" w:hAnsi="Calibri" w:cs="Times New Roman"/>
          <w:lang w:eastAsia="fr-FR"/>
        </w:rPr>
        <w:br/>
        <w:t xml:space="preserve">* barrette </w:t>
      </w:r>
      <w:hyperlink r:id="rId33" w:tooltip="SIMM" w:history="1">
        <w:r w:rsidRPr="00795813">
          <w:rPr>
            <w:rFonts w:ascii="Calibri" w:eastAsia="Times New Roman" w:hAnsi="Calibri" w:cs="Times New Roman"/>
            <w:color w:val="0000FF"/>
            <w:u w:val="single"/>
            <w:lang w:eastAsia="fr-FR"/>
          </w:rPr>
          <w:t>SIMM</w:t>
        </w:r>
      </w:hyperlink>
      <w:r w:rsidRPr="00795813">
        <w:rPr>
          <w:rFonts w:ascii="Calibri" w:eastAsia="Times New Roman" w:hAnsi="Calibri" w:cs="Times New Roman"/>
          <w:lang w:eastAsia="fr-FR"/>
        </w:rPr>
        <w:t xml:space="preserve"> 72 broches</w:t>
      </w:r>
      <w:r w:rsidRPr="00795813">
        <w:rPr>
          <w:rFonts w:ascii="Calibri" w:eastAsia="Times New Roman" w:hAnsi="Calibri" w:cs="Times New Roman"/>
          <w:lang w:eastAsia="fr-FR"/>
        </w:rPr>
        <w:br/>
        <w:t xml:space="preserve">* barrette </w:t>
      </w:r>
      <w:hyperlink r:id="rId34" w:tooltip="DIMM" w:history="1">
        <w:r w:rsidRPr="00795813">
          <w:rPr>
            <w:rFonts w:ascii="Calibri" w:eastAsia="Times New Roman" w:hAnsi="Calibri" w:cs="Times New Roman"/>
            <w:color w:val="0000FF"/>
            <w:u w:val="single"/>
            <w:lang w:eastAsia="fr-FR"/>
          </w:rPr>
          <w:t>DIMM</w:t>
        </w:r>
      </w:hyperlink>
      <w:r w:rsidRPr="00795813">
        <w:rPr>
          <w:rFonts w:ascii="Calibri" w:eastAsia="Times New Roman" w:hAnsi="Calibri" w:cs="Times New Roman"/>
          <w:lang w:eastAsia="fr-FR"/>
        </w:rPr>
        <w:br/>
        <w:t xml:space="preserve">* barrette </w:t>
      </w:r>
      <w:hyperlink r:id="rId35" w:tooltip="RIMM" w:history="1">
        <w:r w:rsidRPr="00795813">
          <w:rPr>
            <w:rFonts w:ascii="Calibri" w:eastAsia="Times New Roman" w:hAnsi="Calibri" w:cs="Times New Roman"/>
            <w:color w:val="0000FF"/>
            <w:u w:val="single"/>
            <w:lang w:eastAsia="fr-FR"/>
          </w:rPr>
          <w:t>RIMM</w:t>
        </w:r>
      </w:hyperlink>
    </w:p>
    <w:p w14:paraId="6D6EBEB5" w14:textId="7E5BE443" w:rsidR="00DB2255" w:rsidRDefault="00AF7CF4" w:rsidP="00DB2255">
      <w:pPr>
        <w:rPr>
          <w:rFonts w:ascii="Calibri" w:hAnsi="Calibri"/>
        </w:rPr>
      </w:pPr>
      <w:r w:rsidRPr="00AF7CF4">
        <w:rPr>
          <w:rFonts w:ascii="Calibri" w:hAnsi="Calibri"/>
        </w:rPr>
        <w:t>https://fr.wikipedia.org/wiki/M%C3%A9moire_vive</w:t>
      </w:r>
    </w:p>
    <w:p w14:paraId="0CE81600" w14:textId="3EA0BE4A" w:rsidR="00795813" w:rsidRDefault="00795813" w:rsidP="00DB2255">
      <w:pPr>
        <w:rPr>
          <w:rFonts w:ascii="Calibri" w:hAnsi="Calibri"/>
        </w:rPr>
      </w:pPr>
    </w:p>
    <w:p w14:paraId="37B0F0E1" w14:textId="77777777" w:rsidR="00795813" w:rsidRPr="002F1240" w:rsidRDefault="00795813" w:rsidP="00DB2255">
      <w:pPr>
        <w:rPr>
          <w:rFonts w:ascii="Calibri" w:hAnsi="Calibri"/>
        </w:rPr>
      </w:pPr>
    </w:p>
    <w:p w14:paraId="4C97261B" w14:textId="77777777" w:rsidR="00DB2255" w:rsidRPr="002F1240" w:rsidRDefault="00DB2255" w:rsidP="00DB2255">
      <w:pPr>
        <w:rPr>
          <w:rFonts w:ascii="Calibri" w:hAnsi="Calibri"/>
        </w:rPr>
      </w:pPr>
      <w:r w:rsidRPr="002F1240">
        <w:rPr>
          <w:rFonts w:ascii="Calibri" w:hAnsi="Calibri"/>
        </w:rPr>
        <w:t xml:space="preserve">Quatrième chapitre : insérer un tableau </w:t>
      </w:r>
    </w:p>
    <w:p w14:paraId="5D9DB97E" w14:textId="7F3511DC" w:rsidR="007809F8" w:rsidRPr="002F1240" w:rsidRDefault="00A1349D">
      <w:pPr>
        <w:rPr>
          <w:rFonts w:ascii="Calibri" w:hAnsi="Calibri"/>
        </w:rPr>
      </w:pPr>
      <w:r>
        <w:rPr>
          <w:noProof/>
        </w:rPr>
        <w:drawing>
          <wp:inline distT="0" distB="0" distL="0" distR="0" wp14:anchorId="25C5DF90" wp14:editId="331E50EF">
            <wp:extent cx="1737360" cy="1455903"/>
            <wp:effectExtent l="0" t="0" r="0" b="0"/>
            <wp:docPr id="3" name="Image 3" descr="Produkt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duktbild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876" cy="146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778">
        <w:rPr>
          <w:noProof/>
        </w:rPr>
        <w:drawing>
          <wp:inline distT="0" distB="0" distL="0" distR="0" wp14:anchorId="40FDF5D6" wp14:editId="69CCE802">
            <wp:extent cx="1914332" cy="822960"/>
            <wp:effectExtent l="0" t="0" r="0" b="0"/>
            <wp:docPr id="2" name="Image 2" descr="Produkt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duktbild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342" cy="823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3B3F">
        <w:rPr>
          <w:noProof/>
        </w:rPr>
        <w:drawing>
          <wp:inline distT="0" distB="0" distL="0" distR="0" wp14:anchorId="7416F9E6" wp14:editId="307DE4BE">
            <wp:extent cx="1813012" cy="1269365"/>
            <wp:effectExtent l="0" t="0" r="0" b="6985"/>
            <wp:docPr id="5" name="Image 5" descr="Image du prod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du produit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359" cy="127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9EA">
        <w:rPr>
          <w:noProof/>
        </w:rPr>
        <w:drawing>
          <wp:inline distT="0" distB="0" distL="0" distR="0" wp14:anchorId="03FA488F" wp14:editId="33BE4CDF">
            <wp:extent cx="2727960" cy="1103272"/>
            <wp:effectExtent l="0" t="0" r="0" b="1905"/>
            <wp:docPr id="4" name="Image 4" descr="Image du prod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du produit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353" cy="110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56A">
        <w:rPr>
          <w:noProof/>
        </w:rPr>
        <w:drawing>
          <wp:inline distT="0" distB="0" distL="0" distR="0" wp14:anchorId="31FB1577" wp14:editId="0873497B">
            <wp:extent cx="2102280" cy="1383299"/>
            <wp:effectExtent l="0" t="0" r="0" b="7620"/>
            <wp:docPr id="6" name="Image 6" descr="Acheter une imprimante multifonction | Commander une imprimante tout-en-un  en li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cheter une imprimante multifonction | Commander une imprimante tout-en-un  en ligne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000" cy="139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09F8" w:rsidRPr="002F1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22D20"/>
    <w:multiLevelType w:val="multilevel"/>
    <w:tmpl w:val="E5C2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10E7A"/>
    <w:multiLevelType w:val="hybridMultilevel"/>
    <w:tmpl w:val="FE98B0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73812"/>
    <w:multiLevelType w:val="multilevel"/>
    <w:tmpl w:val="AF4ED0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55"/>
    <w:rsid w:val="000838EB"/>
    <w:rsid w:val="000C062D"/>
    <w:rsid w:val="000C4E1D"/>
    <w:rsid w:val="00172876"/>
    <w:rsid w:val="002159EA"/>
    <w:rsid w:val="002710A5"/>
    <w:rsid w:val="00272913"/>
    <w:rsid w:val="002E1154"/>
    <w:rsid w:val="002E6778"/>
    <w:rsid w:val="002F1240"/>
    <w:rsid w:val="003A72C0"/>
    <w:rsid w:val="004F1D18"/>
    <w:rsid w:val="007809F8"/>
    <w:rsid w:val="00795813"/>
    <w:rsid w:val="007B2E1F"/>
    <w:rsid w:val="008C146C"/>
    <w:rsid w:val="00955FA5"/>
    <w:rsid w:val="009A456A"/>
    <w:rsid w:val="00A1349D"/>
    <w:rsid w:val="00AF00EC"/>
    <w:rsid w:val="00AF7CF4"/>
    <w:rsid w:val="00B72E74"/>
    <w:rsid w:val="00CE3B3F"/>
    <w:rsid w:val="00D71967"/>
    <w:rsid w:val="00DB2255"/>
    <w:rsid w:val="00F2420B"/>
    <w:rsid w:val="00F331DD"/>
    <w:rsid w:val="00F43B45"/>
    <w:rsid w:val="00FE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E0E5"/>
  <w15:chartTrackingRefBased/>
  <w15:docId w15:val="{A1B32A65-890A-6F44-826F-EF258879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2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2255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17287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06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r.wikipedia.org/wiki/SSD" TargetMode="External"/><Relationship Id="rId18" Type="http://schemas.openxmlformats.org/officeDocument/2006/relationships/hyperlink" Target="https://fr.wikipedia.org/wiki/M%C3%A9moire_(informatique)" TargetMode="External"/><Relationship Id="rId26" Type="http://schemas.openxmlformats.org/officeDocument/2006/relationships/hyperlink" Target="https://fr.wikipedia.org/wiki/R%C3%A9seau_%C3%A9lectrique" TargetMode="External"/><Relationship Id="rId39" Type="http://schemas.openxmlformats.org/officeDocument/2006/relationships/image" Target="media/image6.jpeg"/><Relationship Id="rId21" Type="http://schemas.openxmlformats.org/officeDocument/2006/relationships/hyperlink" Target="https://fr.wikipedia.org/wiki/Microprocesseur" TargetMode="External"/><Relationship Id="rId34" Type="http://schemas.openxmlformats.org/officeDocument/2006/relationships/hyperlink" Target="https://fr.wikipedia.org/wiki/DIMM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fr.wikipedia.org/wiki/M%C3%A9moire_(informatique)" TargetMode="External"/><Relationship Id="rId2" Type="http://schemas.openxmlformats.org/officeDocument/2006/relationships/styles" Target="styles.xml"/><Relationship Id="rId16" Type="http://schemas.openxmlformats.org/officeDocument/2006/relationships/hyperlink" Target="https://fr.wikipedia.org/wiki/Instruction-machine" TargetMode="External"/><Relationship Id="rId20" Type="http://schemas.openxmlformats.org/officeDocument/2006/relationships/hyperlink" Target="https://fr.wikipedia.org/wiki/Circuit_int%C3%A9gr%C3%A9" TargetMode="External"/><Relationship Id="rId29" Type="http://schemas.openxmlformats.org/officeDocument/2006/relationships/image" Target="media/image2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Anglais" TargetMode="External"/><Relationship Id="rId11" Type="http://schemas.openxmlformats.org/officeDocument/2006/relationships/hyperlink" Target="https://fr.wikipedia.org/wiki/1956" TargetMode="External"/><Relationship Id="rId24" Type="http://schemas.openxmlformats.org/officeDocument/2006/relationships/hyperlink" Target="https://fr.wikipedia.org/wiki/Alimentation_%C3%A9lectrique" TargetMode="External"/><Relationship Id="rId32" Type="http://schemas.openxmlformats.org/officeDocument/2006/relationships/hyperlink" Target="https://fr.wikipedia.org/wiki/SIMM" TargetMode="External"/><Relationship Id="rId37" Type="http://schemas.openxmlformats.org/officeDocument/2006/relationships/image" Target="media/image4.png"/><Relationship Id="rId40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fr.wikipedia.org/wiki/%C3%89lectronique_(technique)" TargetMode="External"/><Relationship Id="rId23" Type="http://schemas.openxmlformats.org/officeDocument/2006/relationships/hyperlink" Target="https://fr.wikipedia.org/wiki/Mat%C3%A9riel_informatique" TargetMode="External"/><Relationship Id="rId28" Type="http://schemas.openxmlformats.org/officeDocument/2006/relationships/hyperlink" Target="https://fr.wikipedia.org/wiki/Circuit_%C3%A9lectronique" TargetMode="External"/><Relationship Id="rId36" Type="http://schemas.openxmlformats.org/officeDocument/2006/relationships/image" Target="media/image3.jpeg"/><Relationship Id="rId10" Type="http://schemas.openxmlformats.org/officeDocument/2006/relationships/hyperlink" Target="https://fr.wikipedia.org/wiki/M%C3%A9moire_vive" TargetMode="External"/><Relationship Id="rId19" Type="http://schemas.openxmlformats.org/officeDocument/2006/relationships/hyperlink" Target="https://fr.wikipedia.org/wiki/Ordinateur" TargetMode="External"/><Relationship Id="rId31" Type="http://schemas.openxmlformats.org/officeDocument/2006/relationships/hyperlink" Target="https://fr.wikipedia.org/wiki/Single_Inline_Pack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M%C3%A9moire_morte" TargetMode="External"/><Relationship Id="rId14" Type="http://schemas.openxmlformats.org/officeDocument/2006/relationships/hyperlink" Target="https://fr.wikipedia.org/wiki/Anglais" TargetMode="External"/><Relationship Id="rId22" Type="http://schemas.openxmlformats.org/officeDocument/2006/relationships/hyperlink" Target="https://fr.wikipedia.org/wiki/Compatible_PC" TargetMode="External"/><Relationship Id="rId27" Type="http://schemas.openxmlformats.org/officeDocument/2006/relationships/hyperlink" Target="https://fr.wikipedia.org/wiki/Tr%C3%A8s_basse_tension" TargetMode="External"/><Relationship Id="rId30" Type="http://schemas.openxmlformats.org/officeDocument/2006/relationships/hyperlink" Target="https://fr.wikipedia.org/wiki/Dual_Inline_Package" TargetMode="External"/><Relationship Id="rId35" Type="http://schemas.openxmlformats.org/officeDocument/2006/relationships/hyperlink" Target="https://fr.wikipedia.org/wiki/RIMM" TargetMode="External"/><Relationship Id="rId8" Type="http://schemas.openxmlformats.org/officeDocument/2006/relationships/hyperlink" Target="https://fr.wikipedia.org/wiki/Appareil_informatiqu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r.wikipedia.org/wiki/Informatique" TargetMode="External"/><Relationship Id="rId17" Type="http://schemas.openxmlformats.org/officeDocument/2006/relationships/hyperlink" Target="https://fr.wikipedia.org/wiki/Programme_informatique" TargetMode="External"/><Relationship Id="rId25" Type="http://schemas.openxmlformats.org/officeDocument/2006/relationships/hyperlink" Target="https://fr.wikipedia.org/wiki/Tension_%C3%A9lectrique" TargetMode="External"/><Relationship Id="rId33" Type="http://schemas.openxmlformats.org/officeDocument/2006/relationships/hyperlink" Target="https://fr.wikipedia.org/wiki/SIMM" TargetMode="External"/><Relationship Id="rId3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752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Jueni Pamela (IT-PTR-CEN1-SENG1)</dc:creator>
  <cp:keywords/>
  <dc:description/>
  <cp:lastModifiedBy>Jueni Pamela (IT-PTR-CEN1-SENG1)</cp:lastModifiedBy>
  <cp:revision>28</cp:revision>
  <dcterms:created xsi:type="dcterms:W3CDTF">2022-10-24T15:58:00Z</dcterms:created>
  <dcterms:modified xsi:type="dcterms:W3CDTF">2022-10-24T16:36:00Z</dcterms:modified>
</cp:coreProperties>
</file>